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1D" w:rsidRPr="008A7F48" w:rsidRDefault="008A7F48" w:rsidP="008A7F4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>The Cold War Era: 1960s &amp; 1970s</w:t>
      </w:r>
    </w:p>
    <w:p w:rsidR="00C97768" w:rsidRDefault="00C97768" w:rsidP="005E401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939BC" w:rsidRDefault="008A7F48" w:rsidP="00D93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SS. 912.A.6.13</w:t>
      </w:r>
      <w:r>
        <w:rPr>
          <w:rFonts w:ascii="Helvetica-Bold" w:hAnsi="Helvetica-Bold" w:cs="Helvetica-Bold"/>
          <w:b/>
          <w:bCs/>
          <w:sz w:val="24"/>
          <w:szCs w:val="24"/>
        </w:rPr>
        <w:tab/>
        <w:t xml:space="preserve">Analyze significant foreign policy events during the Truman, Eisenhower, </w:t>
      </w:r>
      <w:r w:rsidRPr="008A7F48">
        <w:rPr>
          <w:rFonts w:ascii="Helvetica-Bold" w:hAnsi="Helvetica-Bold" w:cs="Helvetica-Bold"/>
          <w:b/>
          <w:bCs/>
          <w:sz w:val="24"/>
          <w:szCs w:val="24"/>
          <w:u w:val="single"/>
        </w:rPr>
        <w:t>Kennedy, Johnson, and Nixon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administrations.</w:t>
      </w:r>
      <w:proofErr w:type="gramEnd"/>
    </w:p>
    <w:p w:rsidR="008A7F48" w:rsidRDefault="008A7F48" w:rsidP="00D93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SS.912.A.7.1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  <w:t>Identify causes for post-World War II prosperity and its effects on American society.</w:t>
      </w:r>
    </w:p>
    <w:p w:rsidR="008A7F48" w:rsidRDefault="008A7F48" w:rsidP="00D93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SS.912.A.7.4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  <w:t>Evaluate the success of 1960s-era presidents’ foreign and domestic policies.</w:t>
      </w:r>
    </w:p>
    <w:p w:rsidR="008A7F48" w:rsidRDefault="008A7F48" w:rsidP="00D93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A7F48" w:rsidRDefault="008A7F48" w:rsidP="00D939BC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220AC6" w:rsidRDefault="00220AC6" w:rsidP="00220AC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Key </w:t>
      </w:r>
      <w:r w:rsidR="00EC554C">
        <w:rPr>
          <w:rFonts w:ascii="Helvetica-Bold" w:hAnsi="Helvetica-Bold" w:cs="Helvetica-Bold"/>
          <w:b/>
          <w:bCs/>
          <w:sz w:val="24"/>
          <w:szCs w:val="24"/>
        </w:rPr>
        <w:t>Terms</w:t>
      </w:r>
      <w:r w:rsidR="003170B3"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:rsidR="00220AC6" w:rsidRPr="00DA6B47" w:rsidRDefault="008C6589" w:rsidP="00220AC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John F. Kennedy, space race, Peace Corps, Bay of Pigs, Berlin Wall, Cuban Missile Crisis, Lyndon Johnson, Great Society, domino theory, guerrillas, Agent Orange, Vietnam War, </w:t>
      </w:r>
      <w:r w:rsidR="00DA6B47">
        <w:rPr>
          <w:rFonts w:ascii="Helvetica-Bold" w:hAnsi="Helvetica-Bold" w:cs="Helvetica-Bold"/>
          <w:bCs/>
          <w:sz w:val="24"/>
          <w:szCs w:val="24"/>
        </w:rPr>
        <w:t xml:space="preserve">Hawks, Doves, </w:t>
      </w:r>
      <w:proofErr w:type="spellStart"/>
      <w:r w:rsidR="00DA6B47">
        <w:rPr>
          <w:rFonts w:ascii="Helvetica-Bold" w:hAnsi="Helvetica-Bold" w:cs="Helvetica-Bold"/>
          <w:bCs/>
          <w:sz w:val="24"/>
          <w:szCs w:val="24"/>
        </w:rPr>
        <w:t>Tet</w:t>
      </w:r>
      <w:proofErr w:type="spellEnd"/>
      <w:r w:rsidR="00DA6B47">
        <w:rPr>
          <w:rFonts w:ascii="Helvetica-Bold" w:hAnsi="Helvetica-Bold" w:cs="Helvetica-Bold"/>
          <w:bCs/>
          <w:sz w:val="24"/>
          <w:szCs w:val="24"/>
        </w:rPr>
        <w:t xml:space="preserve"> Offensive, Richard Nixon, </w:t>
      </w:r>
      <w:proofErr w:type="spellStart"/>
      <w:r w:rsidR="00DA6B47">
        <w:rPr>
          <w:rFonts w:ascii="Helvetica-Bold" w:hAnsi="Helvetica-Bold" w:cs="Helvetica-Bold"/>
          <w:bCs/>
          <w:sz w:val="24"/>
          <w:szCs w:val="24"/>
        </w:rPr>
        <w:t>Vietnamization</w:t>
      </w:r>
      <w:proofErr w:type="spellEnd"/>
      <w:r w:rsidR="00DA6B47">
        <w:rPr>
          <w:rFonts w:ascii="Helvetica-Bold" w:hAnsi="Helvetica-Bold" w:cs="Helvetica-Bold"/>
          <w:bCs/>
          <w:sz w:val="24"/>
          <w:szCs w:val="24"/>
        </w:rPr>
        <w:t xml:space="preserve">, counterculture, hippies, feminism, National Organization for Women (NOW), Equal Rights Amendment (ERA), </w:t>
      </w:r>
      <w:r w:rsidR="00DA6B47">
        <w:rPr>
          <w:rFonts w:ascii="Helvetica-Bold" w:hAnsi="Helvetica-Bold" w:cs="Helvetica-Bold"/>
          <w:bCs/>
          <w:i/>
          <w:sz w:val="24"/>
          <w:szCs w:val="24"/>
        </w:rPr>
        <w:t>Roe v. Wade</w:t>
      </w:r>
    </w:p>
    <w:p w:rsidR="00220AC6" w:rsidRDefault="00220AC6" w:rsidP="00D939BC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D939BC" w:rsidRDefault="00D939BC" w:rsidP="00D939BC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D939BC" w:rsidRPr="0012413B" w:rsidRDefault="00D939BC" w:rsidP="00D939BC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Cs/>
          <w:sz w:val="24"/>
          <w:szCs w:val="24"/>
        </w:rPr>
      </w:pPr>
      <w:r w:rsidRPr="0012413B">
        <w:rPr>
          <w:rFonts w:ascii="Helvetica-BoldOblique" w:hAnsi="Helvetica-BoldOblique" w:cs="Helvetica-BoldOblique"/>
          <w:b/>
          <w:bCs/>
          <w:iCs/>
          <w:sz w:val="24"/>
          <w:szCs w:val="24"/>
        </w:rPr>
        <w:t>Essential Questions</w:t>
      </w:r>
      <w:r w:rsidR="003170B3">
        <w:rPr>
          <w:rFonts w:ascii="Helvetica-BoldOblique" w:hAnsi="Helvetica-BoldOblique" w:cs="Helvetica-BoldOblique"/>
          <w:b/>
          <w:bCs/>
          <w:iCs/>
          <w:sz w:val="24"/>
          <w:szCs w:val="24"/>
        </w:rPr>
        <w:t>:</w:t>
      </w:r>
      <w:bookmarkStart w:id="0" w:name="_GoBack"/>
      <w:bookmarkEnd w:id="0"/>
    </w:p>
    <w:p w:rsidR="00220AC6" w:rsidRPr="007D49CF" w:rsidRDefault="00DA6B47" w:rsidP="00DA6B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3"/>
          <w:szCs w:val="23"/>
        </w:rPr>
      </w:pPr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 xml:space="preserve"> How was the presidential election of 1960 di</w:t>
      </w:r>
      <w:r w:rsidR="0055238E"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>fferent from earlier campaigns?</w:t>
      </w:r>
    </w:p>
    <w:p w:rsidR="0055238E" w:rsidRPr="007D49CF" w:rsidRDefault="0055238E" w:rsidP="00DA6B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3"/>
          <w:szCs w:val="23"/>
        </w:rPr>
      </w:pPr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>What were the economic initiatives introduced by Kennedy after taking office?</w:t>
      </w:r>
    </w:p>
    <w:p w:rsidR="0055238E" w:rsidRPr="007D49CF" w:rsidRDefault="0055238E" w:rsidP="00DA6B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3"/>
          <w:szCs w:val="23"/>
        </w:rPr>
      </w:pPr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>Which Warren Court rulings continue to be important today?  Why?</w:t>
      </w:r>
    </w:p>
    <w:p w:rsidR="0055238E" w:rsidRPr="007D49CF" w:rsidRDefault="0055238E" w:rsidP="00DA6B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3"/>
          <w:szCs w:val="23"/>
        </w:rPr>
      </w:pPr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>Why do you think the space race was a part of President Kennedy’s programs to combat communism?</w:t>
      </w:r>
    </w:p>
    <w:p w:rsidR="0055238E" w:rsidRPr="007D49CF" w:rsidRDefault="0055238E" w:rsidP="00DA6B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3"/>
          <w:szCs w:val="23"/>
        </w:rPr>
      </w:pPr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>How do you think the assassination of President Kennedy affected the nation?</w:t>
      </w:r>
    </w:p>
    <w:p w:rsidR="0055238E" w:rsidRPr="007D49CF" w:rsidRDefault="0055238E" w:rsidP="00DA6B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3"/>
          <w:szCs w:val="23"/>
        </w:rPr>
      </w:pPr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>What parts of Johnson’s congressional background helped him get his legislation approved?</w:t>
      </w:r>
    </w:p>
    <w:p w:rsidR="0055238E" w:rsidRPr="007D49CF" w:rsidRDefault="0055238E" w:rsidP="00DA6B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3"/>
          <w:szCs w:val="23"/>
        </w:rPr>
      </w:pPr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>What government programs carry on the ideals of the Great Society?</w:t>
      </w:r>
    </w:p>
    <w:p w:rsidR="0055238E" w:rsidRPr="007D49CF" w:rsidRDefault="0055238E" w:rsidP="00DA6B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3"/>
          <w:szCs w:val="23"/>
        </w:rPr>
      </w:pPr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>Why did the United States protect South Vietnam?</w:t>
      </w:r>
    </w:p>
    <w:p w:rsidR="0055238E" w:rsidRPr="007D49CF" w:rsidRDefault="0055238E" w:rsidP="00DA6B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3"/>
          <w:szCs w:val="23"/>
        </w:rPr>
      </w:pPr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>What event weakened the government of South Vietnam?</w:t>
      </w:r>
    </w:p>
    <w:p w:rsidR="0055238E" w:rsidRPr="007D49CF" w:rsidRDefault="0055238E" w:rsidP="00DA6B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3"/>
          <w:szCs w:val="23"/>
        </w:rPr>
      </w:pPr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>What two chemical weapons did the US use in Vietnam?</w:t>
      </w:r>
    </w:p>
    <w:p w:rsidR="0055238E" w:rsidRPr="007D49CF" w:rsidRDefault="0055238E" w:rsidP="00DA6B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3"/>
          <w:szCs w:val="23"/>
        </w:rPr>
      </w:pPr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>What was the effect of the Vietnam War being a “television war”?</w:t>
      </w:r>
    </w:p>
    <w:p w:rsidR="0055238E" w:rsidRPr="007D49CF" w:rsidRDefault="0055238E" w:rsidP="00DA6B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3"/>
          <w:szCs w:val="23"/>
        </w:rPr>
      </w:pPr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 xml:space="preserve">Why was the </w:t>
      </w:r>
      <w:proofErr w:type="spellStart"/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>Tet</w:t>
      </w:r>
      <w:proofErr w:type="spellEnd"/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 xml:space="preserve"> Offensive a turning point in the Vietnam War?</w:t>
      </w:r>
    </w:p>
    <w:p w:rsidR="0055238E" w:rsidRPr="007D49CF" w:rsidRDefault="0055238E" w:rsidP="00DA6B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3"/>
          <w:szCs w:val="23"/>
        </w:rPr>
      </w:pPr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>How did the “Christmas bombings” help to put an end to US involvement in the Vietnam War?</w:t>
      </w:r>
    </w:p>
    <w:p w:rsidR="0055238E" w:rsidRPr="007D49CF" w:rsidRDefault="0055238E" w:rsidP="00DA6B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3"/>
          <w:szCs w:val="23"/>
        </w:rPr>
      </w:pPr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>How did the American public treat returning Vietnam veterans?</w:t>
      </w:r>
    </w:p>
    <w:p w:rsidR="0055238E" w:rsidRPr="007D49CF" w:rsidRDefault="0055238E" w:rsidP="00DA6B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3"/>
          <w:szCs w:val="23"/>
        </w:rPr>
      </w:pPr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>What techniques did the students on the Berkeley campus use to protest for free speech?</w:t>
      </w:r>
    </w:p>
    <w:p w:rsidR="0055238E" w:rsidRPr="007D49CF" w:rsidRDefault="0055238E" w:rsidP="00DA6B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3"/>
          <w:szCs w:val="23"/>
        </w:rPr>
      </w:pPr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>What kind of society did the counterculture want to build?</w:t>
      </w:r>
    </w:p>
    <w:p w:rsidR="0055238E" w:rsidRPr="007D49CF" w:rsidRDefault="0055238E" w:rsidP="00DA6B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3"/>
          <w:szCs w:val="23"/>
        </w:rPr>
      </w:pPr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>What were two of the forces that helped to bring the women’s movement to life in the 1960s?</w:t>
      </w:r>
    </w:p>
    <w:p w:rsidR="0055238E" w:rsidRPr="007D49CF" w:rsidRDefault="0055238E" w:rsidP="00DA6B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3"/>
          <w:szCs w:val="23"/>
        </w:rPr>
      </w:pPr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 xml:space="preserve">Why were </w:t>
      </w:r>
      <w:r w:rsidRPr="007D49CF">
        <w:rPr>
          <w:rFonts w:ascii="Helvetica-BoldOblique" w:hAnsi="Helvetica-BoldOblique" w:cs="Helvetica-BoldOblique"/>
          <w:bCs/>
          <w:i/>
          <w:iCs/>
          <w:sz w:val="23"/>
          <w:szCs w:val="23"/>
        </w:rPr>
        <w:t>Roe v. Wade</w:t>
      </w:r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>, Title IX, and the Equal Pay Act cornerstones of the women’s rights movement?</w:t>
      </w:r>
    </w:p>
    <w:p w:rsidR="0055238E" w:rsidRPr="007D49CF" w:rsidRDefault="0055238E" w:rsidP="00DA6B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3"/>
          <w:szCs w:val="23"/>
        </w:rPr>
      </w:pPr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>What international events encouraged Latinos to move to the United States, and how did this migration affect the nation?</w:t>
      </w:r>
    </w:p>
    <w:p w:rsidR="0055238E" w:rsidRPr="007D49CF" w:rsidRDefault="0055238E" w:rsidP="00DA6B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3"/>
          <w:szCs w:val="23"/>
        </w:rPr>
      </w:pPr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>What were the goals of Latino civil rights organizations?</w:t>
      </w:r>
    </w:p>
    <w:p w:rsidR="0055238E" w:rsidRPr="007D49CF" w:rsidRDefault="0055238E" w:rsidP="00DA6B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3"/>
          <w:szCs w:val="23"/>
        </w:rPr>
      </w:pPr>
      <w:r w:rsidRPr="007D49CF">
        <w:rPr>
          <w:rFonts w:ascii="Helvetica-BoldOblique" w:hAnsi="Helvetica-BoldOblique" w:cs="Helvetica-BoldOblique"/>
          <w:bCs/>
          <w:iCs/>
          <w:sz w:val="23"/>
          <w:szCs w:val="23"/>
        </w:rPr>
        <w:t>How did Latinos work for the rights of farmworkers?</w:t>
      </w:r>
    </w:p>
    <w:p w:rsidR="00FD3DDE" w:rsidRDefault="00FD3DDE" w:rsidP="00D939BC"/>
    <w:sectPr w:rsidR="00FD3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491F"/>
    <w:multiLevelType w:val="hybridMultilevel"/>
    <w:tmpl w:val="F7A6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C6"/>
    <w:rsid w:val="0012413B"/>
    <w:rsid w:val="00220AC6"/>
    <w:rsid w:val="003170B3"/>
    <w:rsid w:val="0055238E"/>
    <w:rsid w:val="005E401D"/>
    <w:rsid w:val="007D49CF"/>
    <w:rsid w:val="008A7F48"/>
    <w:rsid w:val="008C6589"/>
    <w:rsid w:val="00A732C6"/>
    <w:rsid w:val="00C97768"/>
    <w:rsid w:val="00D939BC"/>
    <w:rsid w:val="00DA6B47"/>
    <w:rsid w:val="00EC554C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Adamack, Josephine F.</dc:creator>
  <cp:lastModifiedBy>Webner, Kelly C.</cp:lastModifiedBy>
  <cp:revision>8</cp:revision>
  <dcterms:created xsi:type="dcterms:W3CDTF">2013-01-28T14:18:00Z</dcterms:created>
  <dcterms:modified xsi:type="dcterms:W3CDTF">2013-03-19T11:59:00Z</dcterms:modified>
</cp:coreProperties>
</file>